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E865B2" w:rsidRDefault="00E865B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Ver</w:t>
      </w:r>
      <w:bookmarkStart w:id="0" w:name="_GoBack"/>
      <w:r>
        <w:rPr>
          <w:rFonts w:ascii="Courier New" w:hAnsi="Courier New" w:cs="Courier New"/>
          <w:sz w:val="24"/>
        </w:rPr>
        <w:t>größ</w:t>
      </w:r>
      <w:bookmarkEnd w:id="0"/>
      <w:r>
        <w:rPr>
          <w:rFonts w:ascii="Courier New" w:hAnsi="Courier New" w:cs="Courier New"/>
          <w:sz w:val="24"/>
        </w:rPr>
        <w:t>ere die Figuren mit dem gegebenen Streckungsfaktor k.</w:t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 k = - 1</w:t>
      </w:r>
    </w:p>
    <w:p w:rsidR="00E865B2" w:rsidRDefault="00881B9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 w:rsidR="00E865B2">
        <w:rPr>
          <w:noProof/>
        </w:rPr>
        <w:drawing>
          <wp:inline distT="0" distB="0" distL="0" distR="0">
            <wp:extent cx="2009775" cy="1266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k = -1,5</w:t>
      </w:r>
    </w:p>
    <w:p w:rsidR="00E865B2" w:rsidRDefault="00881B9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 w:rsidR="00E865B2">
        <w:rPr>
          <w:noProof/>
        </w:rPr>
        <w:drawing>
          <wp:inline distT="0" distB="0" distL="0" distR="0">
            <wp:extent cx="2552700" cy="19335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c) k = -1,25</w:t>
      </w:r>
    </w:p>
    <w:p w:rsidR="00E865B2" w:rsidRDefault="00881B9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 w:rsidR="00E865B2">
        <w:rPr>
          <w:noProof/>
        </w:rPr>
        <w:drawing>
          <wp:inline distT="0" distB="0" distL="0" distR="0" wp14:anchorId="4BA7ADCE" wp14:editId="3E984A6A">
            <wp:extent cx="2543175" cy="16954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881B9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d) </w:t>
      </w:r>
      <w:r>
        <w:rPr>
          <w:rFonts w:ascii="Courier New" w:hAnsi="Courier New" w:cs="Courier New"/>
          <w:sz w:val="24"/>
        </w:rPr>
        <w:t>k = -1,25</w:t>
      </w:r>
    </w:p>
    <w:p w:rsidR="00E865B2" w:rsidRPr="00E865B2" w:rsidRDefault="00881B9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238A7BA9" wp14:editId="12B6B859">
            <wp:extent cx="1514475" cy="13049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B2" w:rsidRPr="00E865B2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03" w:rsidRDefault="00945403">
      <w:r>
        <w:separator/>
      </w:r>
    </w:p>
  </w:endnote>
  <w:endnote w:type="continuationSeparator" w:id="0">
    <w:p w:rsidR="00945403" w:rsidRDefault="009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03" w:rsidRDefault="00945403">
      <w:r>
        <w:separator/>
      </w:r>
    </w:p>
  </w:footnote>
  <w:footnote w:type="continuationSeparator" w:id="0">
    <w:p w:rsidR="00945403" w:rsidRDefault="0094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5403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11DB-668B-48F1-999E-4512A56D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2021-01-10T14:25:00Z</dcterms:created>
  <dcterms:modified xsi:type="dcterms:W3CDTF">2021-01-10T14:38:00Z</dcterms:modified>
</cp:coreProperties>
</file>